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15" w:rsidRPr="005D4815" w:rsidRDefault="005D4815" w:rsidP="005D4815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5D4815">
        <w:rPr>
          <w:rFonts w:ascii="Arial" w:hAnsi="Arial" w:cs="Arial"/>
          <w:b/>
        </w:rPr>
        <w:t>The University of Hong Kong</w:t>
      </w:r>
    </w:p>
    <w:p w:rsidR="005D4815" w:rsidRPr="005D4815" w:rsidRDefault="005D4815" w:rsidP="005D4815">
      <w:pPr>
        <w:spacing w:after="0" w:line="240" w:lineRule="auto"/>
        <w:rPr>
          <w:rFonts w:ascii="Arial" w:hAnsi="Arial" w:cs="Arial"/>
          <w:b/>
        </w:rPr>
      </w:pPr>
      <w:r w:rsidRPr="005D4815">
        <w:rPr>
          <w:rFonts w:ascii="Arial" w:hAnsi="Arial" w:cs="Arial"/>
          <w:b/>
        </w:rPr>
        <w:t>Faculty of Architecture</w:t>
      </w:r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Introduction to the Faculty and departments</w:t>
      </w:r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</w:p>
    <w:p w:rsidR="005D4815" w:rsidRPr="005D4815" w:rsidRDefault="005D4815" w:rsidP="005D4815">
      <w:pPr>
        <w:widowControl w:val="0"/>
        <w:autoSpaceDE w:val="0"/>
        <w:autoSpaceDN w:val="0"/>
        <w:adjustRightInd w:val="0"/>
        <w:jc w:val="both"/>
        <w:rPr>
          <w:rFonts w:ascii="Arial" w:eastAsia="HelveticaNeue-Light" w:hAnsi="Arial" w:cs="Arial"/>
          <w:szCs w:val="24"/>
          <w:lang w:eastAsia="zh-HK"/>
        </w:rPr>
      </w:pPr>
      <w:r w:rsidRPr="005D4815">
        <w:rPr>
          <w:rFonts w:ascii="Arial" w:eastAsia="HelveticaNeue-Light" w:hAnsi="Arial" w:cs="Arial"/>
          <w:szCs w:val="24"/>
        </w:rPr>
        <w:t>The Faculty of Architecture at the University</w:t>
      </w:r>
      <w:r w:rsidRPr="005D4815">
        <w:rPr>
          <w:rFonts w:ascii="Arial" w:eastAsia="HelveticaNeue-Light" w:hAnsi="Arial" w:cs="Arial"/>
          <w:szCs w:val="24"/>
          <w:lang w:eastAsia="zh-HK"/>
        </w:rPr>
        <w:t xml:space="preserve"> </w:t>
      </w:r>
      <w:r w:rsidRPr="005D4815">
        <w:rPr>
          <w:rFonts w:ascii="Arial" w:eastAsia="HelveticaNeue-Light" w:hAnsi="Arial" w:cs="Arial"/>
          <w:szCs w:val="24"/>
        </w:rPr>
        <w:t>of Hong Kong is introducing students to a life-long</w:t>
      </w:r>
      <w:r w:rsidRPr="005D4815">
        <w:rPr>
          <w:rFonts w:ascii="Arial" w:eastAsia="HelveticaNeue-Light" w:hAnsi="Arial" w:cs="Arial"/>
          <w:szCs w:val="24"/>
          <w:lang w:eastAsia="zh-HK"/>
        </w:rPr>
        <w:t xml:space="preserve"> </w:t>
      </w:r>
      <w:r w:rsidRPr="005D4815">
        <w:rPr>
          <w:rFonts w:ascii="Arial" w:eastAsia="HelveticaNeue-Light" w:hAnsi="Arial" w:cs="Arial"/>
          <w:szCs w:val="24"/>
        </w:rPr>
        <w:t>process of learning through the lens of professionals, specific to the fields of architecture, conservation, landscape architecture, surveying, urban planning and design, whilst simultaneously</w:t>
      </w:r>
      <w:r w:rsidRPr="005D4815">
        <w:rPr>
          <w:rFonts w:ascii="Arial" w:eastAsia="HelveticaNeue-Light" w:hAnsi="Arial" w:cs="Arial"/>
          <w:szCs w:val="24"/>
          <w:lang w:eastAsia="zh-HK"/>
        </w:rPr>
        <w:t xml:space="preserve"> </w:t>
      </w:r>
      <w:r w:rsidRPr="005D4815">
        <w:rPr>
          <w:rFonts w:ascii="Arial" w:eastAsia="HelveticaNeue-Light" w:hAnsi="Arial" w:cs="Arial"/>
          <w:szCs w:val="24"/>
        </w:rPr>
        <w:t>extending those areas of knowledge</w:t>
      </w:r>
      <w:r w:rsidRPr="005D4815">
        <w:rPr>
          <w:rFonts w:ascii="Arial" w:eastAsia="HelveticaNeue-Light" w:hAnsi="Arial" w:cs="Arial"/>
          <w:szCs w:val="24"/>
          <w:lang w:eastAsia="zh-HK"/>
        </w:rPr>
        <w:t xml:space="preserve"> </w:t>
      </w:r>
      <w:r w:rsidRPr="005D4815">
        <w:rPr>
          <w:rFonts w:ascii="Arial" w:eastAsia="HelveticaNeue-Light" w:hAnsi="Arial" w:cs="Arial"/>
          <w:szCs w:val="24"/>
        </w:rPr>
        <w:t>within the Faculty to a range of other disciplines.</w:t>
      </w:r>
      <w:r w:rsidRPr="005D4815">
        <w:rPr>
          <w:rFonts w:ascii="Arial" w:eastAsia="HelveticaNeue-Light" w:hAnsi="Arial" w:cs="Arial"/>
          <w:szCs w:val="24"/>
          <w:lang w:eastAsia="zh-HK"/>
        </w:rPr>
        <w:t xml:space="preserve"> </w:t>
      </w:r>
      <w:r>
        <w:rPr>
          <w:rFonts w:ascii="Arial" w:eastAsia="HelveticaNeue-Light" w:hAnsi="Arial" w:cs="Arial"/>
          <w:szCs w:val="24"/>
          <w:lang w:eastAsia="zh-HK"/>
        </w:rPr>
        <w:t xml:space="preserve">The </w:t>
      </w:r>
      <w:r w:rsidRPr="005D4815">
        <w:rPr>
          <w:rFonts w:ascii="Arial" w:eastAsia="HelveticaNeue-Light" w:hAnsi="Arial" w:cs="Arial"/>
          <w:szCs w:val="24"/>
        </w:rPr>
        <w:t>Departments of Architecture, Real Estate and</w:t>
      </w:r>
      <w:r w:rsidRPr="005D4815">
        <w:rPr>
          <w:rFonts w:ascii="Arial" w:eastAsia="HelveticaNeue-Light" w:hAnsi="Arial" w:cs="Arial"/>
          <w:szCs w:val="24"/>
          <w:lang w:eastAsia="zh-HK"/>
        </w:rPr>
        <w:t xml:space="preserve"> </w:t>
      </w:r>
      <w:r w:rsidRPr="005D4815">
        <w:rPr>
          <w:rFonts w:ascii="Arial" w:eastAsia="HelveticaNeue-Light" w:hAnsi="Arial" w:cs="Arial"/>
          <w:szCs w:val="24"/>
        </w:rPr>
        <w:t xml:space="preserve">Construction, Urban Planning and Design, </w:t>
      </w:r>
      <w:r>
        <w:rPr>
          <w:rFonts w:ascii="Arial" w:eastAsia="HelveticaNeue-Light" w:hAnsi="Arial" w:cs="Arial"/>
          <w:szCs w:val="24"/>
        </w:rPr>
        <w:t xml:space="preserve">and </w:t>
      </w:r>
      <w:r w:rsidRPr="005D4815">
        <w:rPr>
          <w:rFonts w:ascii="Arial" w:eastAsia="HelveticaNeue-Light" w:hAnsi="Arial" w:cs="Arial"/>
          <w:szCs w:val="24"/>
        </w:rPr>
        <w:t>the Division of Landscape Architecture</w:t>
      </w:r>
      <w:r w:rsidR="00F55436">
        <w:rPr>
          <w:rFonts w:ascii="Arial" w:eastAsia="HelveticaNeue-Light" w:hAnsi="Arial" w:cs="Arial"/>
          <w:szCs w:val="24"/>
        </w:rPr>
        <w:t>,</w:t>
      </w:r>
      <w:r w:rsidRPr="005D4815">
        <w:rPr>
          <w:rFonts w:ascii="Arial" w:eastAsia="HelveticaNeue-Light" w:hAnsi="Arial" w:cs="Arial"/>
          <w:szCs w:val="24"/>
        </w:rPr>
        <w:t xml:space="preserve"> cover the</w:t>
      </w:r>
      <w:r w:rsidRPr="005D4815">
        <w:rPr>
          <w:rFonts w:ascii="Arial" w:eastAsia="HelveticaNeue-Light" w:hAnsi="Arial" w:cs="Arial"/>
          <w:szCs w:val="24"/>
          <w:lang w:eastAsia="zh-HK"/>
        </w:rPr>
        <w:t xml:space="preserve"> </w:t>
      </w:r>
      <w:r w:rsidRPr="005D4815">
        <w:rPr>
          <w:rFonts w:ascii="Arial" w:eastAsia="HelveticaNeue-Light" w:hAnsi="Arial" w:cs="Arial"/>
          <w:szCs w:val="24"/>
        </w:rPr>
        <w:t>areas of knowledge needed in relation to the urban environment, including: building design and technology; the history and</w:t>
      </w:r>
      <w:r w:rsidRPr="005D4815">
        <w:rPr>
          <w:rFonts w:ascii="Arial" w:eastAsia="HelveticaNeue-Light" w:hAnsi="Arial" w:cs="Arial"/>
          <w:szCs w:val="24"/>
          <w:lang w:eastAsia="zh-HK"/>
        </w:rPr>
        <w:t xml:space="preserve"> </w:t>
      </w:r>
      <w:r w:rsidRPr="005D4815">
        <w:rPr>
          <w:rFonts w:ascii="Arial" w:eastAsia="HelveticaNeue-Light" w:hAnsi="Arial" w:cs="Arial"/>
          <w:szCs w:val="24"/>
        </w:rPr>
        <w:t>theory of architecture, conservation and landscape architecture;</w:t>
      </w:r>
      <w:r w:rsidRPr="005D4815">
        <w:rPr>
          <w:rFonts w:ascii="Arial" w:eastAsia="HelveticaNeue-Light" w:hAnsi="Arial" w:cs="Arial"/>
          <w:szCs w:val="24"/>
          <w:lang w:eastAsia="zh-HK"/>
        </w:rPr>
        <w:t xml:space="preserve"> </w:t>
      </w:r>
      <w:r w:rsidRPr="005D4815">
        <w:rPr>
          <w:rFonts w:ascii="Arial" w:eastAsia="HelveticaNeue-Light" w:hAnsi="Arial" w:cs="Arial"/>
          <w:szCs w:val="24"/>
        </w:rPr>
        <w:t>landscape design; management of land and construction</w:t>
      </w:r>
      <w:r w:rsidRPr="005D4815">
        <w:rPr>
          <w:rFonts w:ascii="Arial" w:eastAsia="HelveticaNeue-Light" w:hAnsi="Arial" w:cs="Arial"/>
          <w:szCs w:val="24"/>
          <w:lang w:eastAsia="zh-HK"/>
        </w:rPr>
        <w:t xml:space="preserve"> </w:t>
      </w:r>
      <w:r w:rsidRPr="005D4815">
        <w:rPr>
          <w:rFonts w:ascii="Arial" w:eastAsia="HelveticaNeue-Light" w:hAnsi="Arial" w:cs="Arial"/>
          <w:szCs w:val="24"/>
        </w:rPr>
        <w:t>strategies; property maintenance; real</w:t>
      </w:r>
      <w:r w:rsidRPr="005D4815">
        <w:rPr>
          <w:rFonts w:ascii="Arial" w:eastAsia="HelveticaNeue-Light" w:hAnsi="Arial" w:cs="Arial"/>
          <w:szCs w:val="24"/>
          <w:lang w:eastAsia="zh-HK"/>
        </w:rPr>
        <w:t xml:space="preserve"> </w:t>
      </w:r>
      <w:r w:rsidRPr="005D4815">
        <w:rPr>
          <w:rFonts w:ascii="Arial" w:eastAsia="HelveticaNeue-Light" w:hAnsi="Arial" w:cs="Arial"/>
          <w:szCs w:val="24"/>
        </w:rPr>
        <w:t>estate valuation and project management; urban design and urban</w:t>
      </w:r>
      <w:r w:rsidRPr="005D4815">
        <w:rPr>
          <w:rFonts w:ascii="Arial" w:eastAsia="HelveticaNeue-Light" w:hAnsi="Arial" w:cs="Arial"/>
          <w:szCs w:val="24"/>
          <w:lang w:eastAsia="zh-HK"/>
        </w:rPr>
        <w:t xml:space="preserve"> </w:t>
      </w:r>
      <w:r w:rsidRPr="005D4815">
        <w:rPr>
          <w:rFonts w:ascii="Arial" w:eastAsia="HelveticaNeue-Light" w:hAnsi="Arial" w:cs="Arial"/>
          <w:szCs w:val="24"/>
        </w:rPr>
        <w:t xml:space="preserve">development theories. </w:t>
      </w:r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Faculty</w:t>
      </w:r>
    </w:p>
    <w:p w:rsidR="0008612F" w:rsidRPr="005D4815" w:rsidRDefault="0043242A" w:rsidP="005D4815">
      <w:pPr>
        <w:spacing w:after="0" w:line="240" w:lineRule="auto"/>
        <w:rPr>
          <w:rFonts w:ascii="Arial" w:hAnsi="Arial" w:cs="Arial"/>
        </w:rPr>
      </w:pPr>
      <w:hyperlink r:id="rId9" w:history="1">
        <w:r w:rsidR="005D4815" w:rsidRPr="005D4815">
          <w:rPr>
            <w:rStyle w:val="Hyperlink"/>
            <w:rFonts w:ascii="Arial" w:hAnsi="Arial" w:cs="Arial"/>
          </w:rPr>
          <w:t>https://www.arch.hku.hk/about/deans-message/</w:t>
        </w:r>
      </w:hyperlink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Department of Architecture</w:t>
      </w:r>
    </w:p>
    <w:p w:rsidR="005D4815" w:rsidRDefault="0043242A" w:rsidP="005D4815">
      <w:pPr>
        <w:spacing w:after="0" w:line="240" w:lineRule="auto"/>
        <w:rPr>
          <w:rFonts w:ascii="Arial" w:hAnsi="Arial" w:cs="Arial"/>
        </w:rPr>
      </w:pPr>
      <w:hyperlink r:id="rId10" w:history="1">
        <w:r w:rsidR="005D4815" w:rsidRPr="00046464">
          <w:rPr>
            <w:rStyle w:val="Hyperlink"/>
            <w:rFonts w:ascii="Arial" w:hAnsi="Arial" w:cs="Arial"/>
          </w:rPr>
          <w:t>https://www.arch.hku.hk/departments-and-divisions/department-of-architecture/</w:t>
        </w:r>
      </w:hyperlink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Division of Landscape Architecture</w:t>
      </w:r>
    </w:p>
    <w:p w:rsidR="005D4815" w:rsidRDefault="0043242A" w:rsidP="005D4815">
      <w:pPr>
        <w:spacing w:after="0" w:line="240" w:lineRule="auto"/>
        <w:rPr>
          <w:rFonts w:ascii="Arial" w:hAnsi="Arial" w:cs="Arial"/>
        </w:rPr>
      </w:pPr>
      <w:hyperlink r:id="rId11" w:history="1">
        <w:r w:rsidR="005D4815" w:rsidRPr="00046464">
          <w:rPr>
            <w:rStyle w:val="Hyperlink"/>
            <w:rFonts w:ascii="Arial" w:hAnsi="Arial" w:cs="Arial"/>
          </w:rPr>
          <w:t>https://www.arch.hku.hk/departments-and-divisions/division-of-landscape-architecture/</w:t>
        </w:r>
      </w:hyperlink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Department of Real Estate and Construction</w:t>
      </w:r>
    </w:p>
    <w:p w:rsidR="005D4815" w:rsidRDefault="0043242A" w:rsidP="005D4815">
      <w:pPr>
        <w:spacing w:after="0" w:line="240" w:lineRule="auto"/>
        <w:rPr>
          <w:rFonts w:ascii="Arial" w:hAnsi="Arial" w:cs="Arial"/>
        </w:rPr>
      </w:pPr>
      <w:hyperlink r:id="rId12" w:history="1">
        <w:r w:rsidR="005D4815" w:rsidRPr="00046464">
          <w:rPr>
            <w:rStyle w:val="Hyperlink"/>
            <w:rFonts w:ascii="Arial" w:hAnsi="Arial" w:cs="Arial"/>
          </w:rPr>
          <w:t>https://www.arch.hku.hk/departments-and-divisions/department-of-real-estate-and-construction/</w:t>
        </w:r>
      </w:hyperlink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Department of Urban Planning and Design</w:t>
      </w:r>
    </w:p>
    <w:p w:rsidR="005D4815" w:rsidRDefault="0043242A" w:rsidP="005D4815">
      <w:pPr>
        <w:spacing w:after="0" w:line="240" w:lineRule="auto"/>
        <w:rPr>
          <w:rFonts w:ascii="Arial" w:hAnsi="Arial" w:cs="Arial"/>
        </w:rPr>
      </w:pPr>
      <w:hyperlink r:id="rId13" w:history="1">
        <w:r w:rsidR="005D4815" w:rsidRPr="00046464">
          <w:rPr>
            <w:rStyle w:val="Hyperlink"/>
            <w:rFonts w:ascii="Arial" w:hAnsi="Arial" w:cs="Arial"/>
          </w:rPr>
          <w:t>https://www.arch.hku.hk/departments-and-divisions/department-of-urban-planning-and-design/</w:t>
        </w:r>
      </w:hyperlink>
    </w:p>
    <w:p w:rsidR="005D4815" w:rsidRDefault="005D4815" w:rsidP="005D4815">
      <w:pPr>
        <w:spacing w:after="0" w:line="240" w:lineRule="auto"/>
        <w:rPr>
          <w:rFonts w:ascii="Arial" w:hAnsi="Arial" w:cs="Arial"/>
        </w:rPr>
      </w:pPr>
    </w:p>
    <w:p w:rsidR="005D4815" w:rsidRPr="005D4815" w:rsidRDefault="005D4815" w:rsidP="005D4815">
      <w:pPr>
        <w:spacing w:after="0" w:line="240" w:lineRule="auto"/>
        <w:rPr>
          <w:rFonts w:ascii="Arial" w:hAnsi="Arial" w:cs="Arial"/>
        </w:rPr>
      </w:pPr>
    </w:p>
    <w:sectPr w:rsidR="005D4815" w:rsidRPr="005D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815" w:rsidRDefault="005D4815" w:rsidP="005D4815">
      <w:pPr>
        <w:spacing w:after="0" w:line="240" w:lineRule="auto"/>
      </w:pPr>
      <w:r>
        <w:separator/>
      </w:r>
    </w:p>
  </w:endnote>
  <w:endnote w:type="continuationSeparator" w:id="0">
    <w:p w:rsidR="005D4815" w:rsidRDefault="005D4815" w:rsidP="005D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815" w:rsidRDefault="005D4815" w:rsidP="005D4815">
      <w:pPr>
        <w:spacing w:after="0" w:line="240" w:lineRule="auto"/>
      </w:pPr>
      <w:r>
        <w:separator/>
      </w:r>
    </w:p>
  </w:footnote>
  <w:footnote w:type="continuationSeparator" w:id="0">
    <w:p w:rsidR="005D4815" w:rsidRDefault="005D4815" w:rsidP="005D4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15"/>
    <w:rsid w:val="0008612F"/>
    <w:rsid w:val="0043242A"/>
    <w:rsid w:val="005D4815"/>
    <w:rsid w:val="00F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71FDB66-8A34-4863-98E7-9FA34092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36"/>
  </w:style>
  <w:style w:type="paragraph" w:styleId="Footer">
    <w:name w:val="footer"/>
    <w:basedOn w:val="Normal"/>
    <w:link w:val="FooterChar"/>
    <w:uiPriority w:val="99"/>
    <w:unhideWhenUsed/>
    <w:rsid w:val="00F5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36"/>
  </w:style>
  <w:style w:type="character" w:styleId="FollowedHyperlink">
    <w:name w:val="FollowedHyperlink"/>
    <w:basedOn w:val="DefaultParagraphFont"/>
    <w:uiPriority w:val="99"/>
    <w:semiHidden/>
    <w:unhideWhenUsed/>
    <w:rsid w:val="00F55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ch.hku.hk/departments-and-divisions/department-of-urban-planning-and-design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arch.hku.hk/departments-and-divisions/department-of-real-estate-and-construc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ch.hku.hk/departments-and-divisions/division-of-landscape-architectur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ch.hku.hk/departments-and-divisions/department-of-architectur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rch.hku.hk/about/deans-mess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26FAD0BA94C4C8B64C930854CE4FF" ma:contentTypeVersion="0" ma:contentTypeDescription="Create a new document." ma:contentTypeScope="" ma:versionID="ee72ce56991680355bb632ad9e35c6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8B27C-E8A8-4F99-9954-EAD227B390B7}"/>
</file>

<file path=customXml/itemProps2.xml><?xml version="1.0" encoding="utf-8"?>
<ds:datastoreItem xmlns:ds="http://schemas.openxmlformats.org/officeDocument/2006/customXml" ds:itemID="{8DDB8BF7-93A8-44FE-BEE0-E6DF732E4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48D59-AF9A-48FF-81B4-D5151CC56C86}">
  <ds:schemaRefs>
    <ds:schemaRef ds:uri="f09f0acf-6bbc-44fc-9e9c-d44586bad06c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Wai Hong Wong</dc:creator>
  <cp:keywords/>
  <dc:description/>
  <cp:lastModifiedBy>Klaus C</cp:lastModifiedBy>
  <cp:revision>3</cp:revision>
  <dcterms:created xsi:type="dcterms:W3CDTF">2022-07-11T03:26:00Z</dcterms:created>
  <dcterms:modified xsi:type="dcterms:W3CDTF">2022-08-05T04:50:00Z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0x010100B8726FAD0BA94C4C8B64C930854CE4FF</vt:lpwstr>
  </property>
</Properties>
</file>